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F5" w:rsidRDefault="00BC5EF5" w:rsidP="0064159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641597">
        <w:rPr>
          <w:color w:val="333333"/>
        </w:rPr>
        <w:t xml:space="preserve"> На 29 апреля 2021 года запланировано проведение</w:t>
      </w:r>
      <w:r>
        <w:rPr>
          <w:color w:val="333333"/>
        </w:rPr>
        <w:t xml:space="preserve"> </w:t>
      </w:r>
      <w:r w:rsidR="00641597">
        <w:rPr>
          <w:color w:val="333333"/>
        </w:rPr>
        <w:t xml:space="preserve">международного мероприятия </w:t>
      </w:r>
      <w:r w:rsidRPr="00641597">
        <w:rPr>
          <w:b/>
          <w:color w:val="333333"/>
        </w:rPr>
        <w:t>«Диктант победы</w:t>
      </w:r>
      <w:r w:rsidR="00641597" w:rsidRPr="00641597">
        <w:rPr>
          <w:b/>
          <w:color w:val="333333"/>
        </w:rPr>
        <w:t xml:space="preserve"> 2021»</w:t>
      </w:r>
      <w:r w:rsidR="007C4461" w:rsidRPr="00641597">
        <w:rPr>
          <w:b/>
          <w:color w:val="333333"/>
        </w:rPr>
        <w:t>.</w:t>
      </w:r>
      <w:r w:rsidR="007C4461" w:rsidRPr="00BC5EF5">
        <w:rPr>
          <w:color w:val="333333"/>
        </w:rPr>
        <w:t xml:space="preserve"> В прошлом году участие в нем приняли более 1 000 000 человек со всех регионов России, а также 76 других стран.</w:t>
      </w:r>
    </w:p>
    <w:p w:rsidR="00641597" w:rsidRDefault="00BC5EF5" w:rsidP="0064159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641597">
        <w:rPr>
          <w:color w:val="333333"/>
        </w:rPr>
        <w:t xml:space="preserve"> Принять участие в диктанте можно как в </w:t>
      </w:r>
      <w:r w:rsidR="00641597" w:rsidRPr="00641597">
        <w:rPr>
          <w:b/>
          <w:color w:val="333333"/>
        </w:rPr>
        <w:t xml:space="preserve">режиме </w:t>
      </w:r>
      <w:proofErr w:type="spellStart"/>
      <w:r w:rsidR="00641597" w:rsidRPr="00641597">
        <w:rPr>
          <w:b/>
          <w:color w:val="333333"/>
        </w:rPr>
        <w:t>офлайн</w:t>
      </w:r>
      <w:proofErr w:type="spellEnd"/>
      <w:r w:rsidR="00641597" w:rsidRPr="00641597">
        <w:rPr>
          <w:b/>
          <w:color w:val="333333"/>
        </w:rPr>
        <w:t xml:space="preserve">, </w:t>
      </w:r>
      <w:r w:rsidR="00641597" w:rsidRPr="00641597">
        <w:rPr>
          <w:color w:val="333333"/>
        </w:rPr>
        <w:t>так</w:t>
      </w:r>
      <w:r w:rsidR="00641597" w:rsidRPr="00641597">
        <w:rPr>
          <w:b/>
          <w:color w:val="333333"/>
        </w:rPr>
        <w:t xml:space="preserve"> и </w:t>
      </w:r>
      <w:proofErr w:type="spellStart"/>
      <w:r w:rsidR="00641597" w:rsidRPr="00641597">
        <w:rPr>
          <w:b/>
          <w:color w:val="333333"/>
        </w:rPr>
        <w:t>онлайн</w:t>
      </w:r>
      <w:proofErr w:type="spellEnd"/>
      <w:r w:rsidR="00641597">
        <w:rPr>
          <w:color w:val="333333"/>
        </w:rPr>
        <w:t xml:space="preserve">. </w:t>
      </w:r>
      <w:r w:rsidR="007C4461" w:rsidRPr="00BC5EF5">
        <w:rPr>
          <w:color w:val="333333"/>
        </w:rPr>
        <w:t xml:space="preserve">Первое, что нужно сделать для участия – зарегистрироваться на официальном сайте диктанта. </w:t>
      </w:r>
      <w:r w:rsidR="00641597">
        <w:rPr>
          <w:color w:val="333333"/>
        </w:rPr>
        <w:t xml:space="preserve">   </w:t>
      </w:r>
    </w:p>
    <w:p w:rsidR="007C4461" w:rsidRPr="00BC5EF5" w:rsidRDefault="00641597" w:rsidP="0064159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</w:t>
      </w:r>
      <w:r w:rsidR="007C4461" w:rsidRPr="00BC5EF5">
        <w:rPr>
          <w:color w:val="333333"/>
        </w:rPr>
        <w:t>Правильный алгоритм действий выглядит следующим образом:</w:t>
      </w:r>
    </w:p>
    <w:p w:rsidR="007C4461" w:rsidRPr="00BC5EF5" w:rsidRDefault="007C4461" w:rsidP="00641597">
      <w:pPr>
        <w:pStyle w:val="a8"/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5EF5">
        <w:rPr>
          <w:rFonts w:ascii="Times New Roman" w:hAnsi="Times New Roman" w:cs="Times New Roman"/>
          <w:color w:val="333333"/>
          <w:sz w:val="24"/>
          <w:szCs w:val="24"/>
        </w:rPr>
        <w:t>Открыть официальный сайт диктант</w:t>
      </w:r>
      <w:r w:rsidR="00641597">
        <w:rPr>
          <w:rFonts w:ascii="Times New Roman" w:hAnsi="Times New Roman" w:cs="Times New Roman"/>
          <w:color w:val="333333"/>
          <w:sz w:val="24"/>
          <w:szCs w:val="24"/>
        </w:rPr>
        <w:t xml:space="preserve">а </w:t>
      </w:r>
      <w:r w:rsidRPr="00BC5EF5">
        <w:rPr>
          <w:rFonts w:ascii="Times New Roman" w:hAnsi="Times New Roman" w:cs="Times New Roman"/>
          <w:color w:val="333333"/>
          <w:sz w:val="24"/>
          <w:szCs w:val="24"/>
        </w:rPr>
        <w:t>победы</w:t>
      </w:r>
      <w:r w:rsidR="00BC5EF5" w:rsidRPr="00BC5EF5">
        <w:rPr>
          <w:rFonts w:ascii="Times New Roman" w:hAnsi="Times New Roman" w:cs="Times New Roman"/>
          <w:color w:val="333333"/>
          <w:sz w:val="24"/>
          <w:szCs w:val="24"/>
        </w:rPr>
        <w:t xml:space="preserve"> -</w:t>
      </w:r>
      <w:r w:rsidR="00BC5EF5" w:rsidRPr="00BC5EF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BC5EF5" w:rsidRPr="00BC5EF5">
          <w:rPr>
            <w:rStyle w:val="a3"/>
            <w:rFonts w:ascii="Times New Roman" w:hAnsi="Times New Roman" w:cs="Times New Roman"/>
            <w:color w:val="AE2541"/>
            <w:sz w:val="24"/>
            <w:szCs w:val="24"/>
            <w:shd w:val="clear" w:color="auto" w:fill="FFFFFF"/>
          </w:rPr>
          <w:t>https://диктантпобеды.рф/</w:t>
        </w:r>
      </w:hyperlink>
    </w:p>
    <w:p w:rsidR="007C4461" w:rsidRPr="00BC5EF5" w:rsidRDefault="007C4461" w:rsidP="0064159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5EF5">
        <w:rPr>
          <w:rFonts w:ascii="Times New Roman" w:hAnsi="Times New Roman" w:cs="Times New Roman"/>
          <w:color w:val="333333"/>
          <w:sz w:val="24"/>
          <w:szCs w:val="24"/>
        </w:rPr>
        <w:t>Нажать на кнопку «Регистрация/вход» в правом верхнем углу главной страницы;</w:t>
      </w:r>
    </w:p>
    <w:p w:rsidR="007C4461" w:rsidRPr="00BC5EF5" w:rsidRDefault="007C4461" w:rsidP="0064159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5EF5">
        <w:rPr>
          <w:rFonts w:ascii="Times New Roman" w:hAnsi="Times New Roman" w:cs="Times New Roman"/>
          <w:color w:val="333333"/>
          <w:sz w:val="24"/>
          <w:szCs w:val="24"/>
        </w:rPr>
        <w:t>Ввести свой номер телефона;</w:t>
      </w:r>
    </w:p>
    <w:p w:rsidR="007C4461" w:rsidRPr="00BC5EF5" w:rsidRDefault="007C4461" w:rsidP="0064159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5EF5">
        <w:rPr>
          <w:rFonts w:ascii="Times New Roman" w:hAnsi="Times New Roman" w:cs="Times New Roman"/>
          <w:color w:val="333333"/>
          <w:sz w:val="24"/>
          <w:szCs w:val="24"/>
        </w:rPr>
        <w:t>Указать код, который придет на телефон после этого;</w:t>
      </w:r>
    </w:p>
    <w:p w:rsidR="00BC5EF5" w:rsidRPr="00BC5EF5" w:rsidRDefault="007C4461" w:rsidP="0064159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5EF5">
        <w:rPr>
          <w:rFonts w:ascii="Times New Roman" w:hAnsi="Times New Roman" w:cs="Times New Roman"/>
          <w:color w:val="333333"/>
          <w:sz w:val="24"/>
          <w:szCs w:val="24"/>
        </w:rPr>
        <w:t>Заполнить регистрационную форму (ФИО, регион и город проживания, дата рождения, страница в социальных сетях).</w:t>
      </w:r>
    </w:p>
    <w:p w:rsidR="007C4461" w:rsidRDefault="00BC5EF5" w:rsidP="00641597">
      <w:pPr>
        <w:shd w:val="clear" w:color="auto" w:fill="FFFFFF"/>
        <w:spacing w:after="0" w:line="240" w:lineRule="auto"/>
        <w:ind w:left="-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7C4461" w:rsidRPr="00BC5EF5">
        <w:rPr>
          <w:rFonts w:ascii="Times New Roman" w:hAnsi="Times New Roman" w:cs="Times New Roman"/>
          <w:color w:val="333333"/>
          <w:sz w:val="24"/>
          <w:szCs w:val="24"/>
        </w:rPr>
        <w:t xml:space="preserve">Создание профиля – обязательный этап участия. Через него выбирается площадка для написания, а в случае </w:t>
      </w:r>
      <w:proofErr w:type="spellStart"/>
      <w:r w:rsidR="007C4461" w:rsidRPr="00BC5EF5">
        <w:rPr>
          <w:rFonts w:ascii="Times New Roman" w:hAnsi="Times New Roman" w:cs="Times New Roman"/>
          <w:color w:val="333333"/>
          <w:sz w:val="24"/>
          <w:szCs w:val="24"/>
        </w:rPr>
        <w:t>онлайн-тестирования</w:t>
      </w:r>
      <w:proofErr w:type="spellEnd"/>
      <w:r w:rsidR="007C4461" w:rsidRPr="00BC5EF5">
        <w:rPr>
          <w:rFonts w:ascii="Times New Roman" w:hAnsi="Times New Roman" w:cs="Times New Roman"/>
          <w:color w:val="333333"/>
          <w:sz w:val="24"/>
          <w:szCs w:val="24"/>
        </w:rPr>
        <w:t>, именно в нем публикуются вопросы. Кроме того, через личный кабинет можно узнать ответы на диктант и посмотреть свою оценку, распечатать сертификат участника. Дальнейший порядок действий зависит от того, как именно вы хотите пройти тестирование.</w:t>
      </w:r>
    </w:p>
    <w:p w:rsidR="00641597" w:rsidRPr="00BC5EF5" w:rsidRDefault="00641597" w:rsidP="00641597">
      <w:pPr>
        <w:shd w:val="clear" w:color="auto" w:fill="FFFFFF"/>
        <w:spacing w:after="0" w:line="240" w:lineRule="auto"/>
        <w:ind w:left="-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C5EF5" w:rsidRPr="00641597" w:rsidRDefault="00641597" w:rsidP="0064159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BC5EF5" w:rsidRPr="00641597">
        <w:rPr>
          <w:rFonts w:ascii="Times New Roman" w:hAnsi="Times New Roman" w:cs="Times New Roman"/>
          <w:color w:val="333333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диктанте в </w:t>
      </w:r>
      <w:r w:rsidR="00BC5EF5" w:rsidRPr="00641597">
        <w:rPr>
          <w:rFonts w:ascii="Times New Roman" w:hAnsi="Times New Roman" w:cs="Times New Roman"/>
          <w:color w:val="333333"/>
          <w:sz w:val="24"/>
          <w:szCs w:val="24"/>
        </w:rPr>
        <w:t xml:space="preserve">режиме </w:t>
      </w:r>
      <w:proofErr w:type="spellStart"/>
      <w:r w:rsidR="00BC5EF5" w:rsidRPr="00641597">
        <w:rPr>
          <w:rFonts w:ascii="Times New Roman" w:hAnsi="Times New Roman" w:cs="Times New Roman"/>
          <w:color w:val="333333"/>
          <w:sz w:val="24"/>
          <w:szCs w:val="24"/>
        </w:rPr>
        <w:t>офлайн</w:t>
      </w:r>
      <w:proofErr w:type="spellEnd"/>
    </w:p>
    <w:p w:rsidR="007C4461" w:rsidRPr="00641597" w:rsidRDefault="00641597" w:rsidP="0064159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7C4461" w:rsidRPr="00641597">
        <w:rPr>
          <w:color w:val="333333"/>
        </w:rPr>
        <w:t>Ближе к началу диктанта в личном кабинете появится перечень площадок, на которых можно будет пройти диктант. В прошлом году их было больше 11 000 в России и других странах. Если вы хотите сдать диктант в очной форме, тогда нужно сделать следующее:</w:t>
      </w:r>
    </w:p>
    <w:p w:rsidR="007C4461" w:rsidRPr="00641597" w:rsidRDefault="007C4461" w:rsidP="00641597">
      <w:pPr>
        <w:pStyle w:val="a8"/>
        <w:numPr>
          <w:ilvl w:val="0"/>
          <w:numId w:val="2"/>
        </w:numPr>
        <w:tabs>
          <w:tab w:val="clear" w:pos="720"/>
          <w:tab w:val="num" w:pos="-3402"/>
        </w:tabs>
        <w:spacing w:after="0" w:line="240" w:lineRule="auto"/>
        <w:ind w:left="284" w:hanging="354"/>
        <w:jc w:val="both"/>
        <w:rPr>
          <w:rFonts w:ascii="Times New Roman" w:hAnsi="Times New Roman" w:cs="Times New Roman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Перейти на оф</w:t>
      </w:r>
      <w:r w:rsidR="00BC5EF5" w:rsidRPr="00641597">
        <w:rPr>
          <w:rFonts w:ascii="Times New Roman" w:hAnsi="Times New Roman" w:cs="Times New Roman"/>
          <w:color w:val="333333"/>
          <w:sz w:val="24"/>
          <w:szCs w:val="24"/>
        </w:rPr>
        <w:t>ициальный сайт диктант</w:t>
      </w:r>
      <w:r w:rsidR="00641597" w:rsidRPr="00641597">
        <w:rPr>
          <w:rFonts w:ascii="Times New Roman" w:hAnsi="Times New Roman" w:cs="Times New Roman"/>
          <w:color w:val="333333"/>
          <w:sz w:val="24"/>
          <w:szCs w:val="24"/>
        </w:rPr>
        <w:t xml:space="preserve">а победы - </w:t>
      </w:r>
      <w:hyperlink r:id="rId6" w:tgtFrame="_blank" w:history="1">
        <w:r w:rsidR="00641597" w:rsidRPr="00641597">
          <w:rPr>
            <w:rStyle w:val="a3"/>
            <w:rFonts w:ascii="Times New Roman" w:hAnsi="Times New Roman" w:cs="Times New Roman"/>
            <w:color w:val="AE2541"/>
            <w:sz w:val="24"/>
            <w:szCs w:val="24"/>
            <w:shd w:val="clear" w:color="auto" w:fill="FFFFFF"/>
          </w:rPr>
          <w:t>https://диктантпобеды.рф/</w:t>
        </w:r>
      </w:hyperlink>
    </w:p>
    <w:p w:rsidR="007C4461" w:rsidRPr="00641597" w:rsidRDefault="007C4461" w:rsidP="0064159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Войти в личный кабинет;</w:t>
      </w:r>
    </w:p>
    <w:p w:rsidR="007C4461" w:rsidRPr="00641597" w:rsidRDefault="007C4461" w:rsidP="0064159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Выбрать ближайшую площадку (меню выбора по</w:t>
      </w:r>
      <w:r w:rsidR="00BC5EF5" w:rsidRPr="00641597">
        <w:rPr>
          <w:rFonts w:ascii="Times New Roman" w:hAnsi="Times New Roman" w:cs="Times New Roman"/>
          <w:color w:val="333333"/>
          <w:sz w:val="24"/>
          <w:szCs w:val="24"/>
        </w:rPr>
        <w:t>явится ближе к началу диктанта).</w:t>
      </w:r>
    </w:p>
    <w:p w:rsidR="007C4461" w:rsidRPr="00641597" w:rsidRDefault="007C4461" w:rsidP="0064159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Зарегистрироваться на ней;</w:t>
      </w:r>
    </w:p>
    <w:p w:rsidR="007C4461" w:rsidRPr="00641597" w:rsidRDefault="007C4461" w:rsidP="0064159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 xml:space="preserve">29 апреля 2021 года прийти на площадку в указанное время (можно найти на странице с </w:t>
      </w:r>
      <w:r w:rsidR="00BC5EF5" w:rsidRPr="00641597">
        <w:rPr>
          <w:rFonts w:ascii="Times New Roman" w:hAnsi="Times New Roman" w:cs="Times New Roman"/>
          <w:color w:val="333333"/>
          <w:sz w:val="24"/>
          <w:szCs w:val="24"/>
        </w:rPr>
        <w:t>ее описанием в личном кабинете).</w:t>
      </w:r>
    </w:p>
    <w:p w:rsidR="007C4461" w:rsidRPr="00641597" w:rsidRDefault="007C4461" w:rsidP="0064159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Пройти регистрацию на площадке, получ</w:t>
      </w:r>
      <w:r w:rsidR="00BC5EF5" w:rsidRPr="00641597">
        <w:rPr>
          <w:rFonts w:ascii="Times New Roman" w:hAnsi="Times New Roman" w:cs="Times New Roman"/>
          <w:color w:val="333333"/>
          <w:sz w:val="24"/>
          <w:szCs w:val="24"/>
        </w:rPr>
        <w:t>ить материалы.</w:t>
      </w:r>
    </w:p>
    <w:p w:rsidR="007C4461" w:rsidRPr="00641597" w:rsidRDefault="007C4461" w:rsidP="0064159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Написат</w:t>
      </w:r>
      <w:r w:rsidR="00BC5EF5" w:rsidRPr="00641597">
        <w:rPr>
          <w:rFonts w:ascii="Times New Roman" w:hAnsi="Times New Roman" w:cs="Times New Roman"/>
          <w:color w:val="333333"/>
          <w:sz w:val="24"/>
          <w:szCs w:val="24"/>
        </w:rPr>
        <w:t>ь диктант, после чего сдать его.</w:t>
      </w:r>
    </w:p>
    <w:p w:rsidR="00641597" w:rsidRDefault="007C4461" w:rsidP="0064159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Ожидать результатов тестирования.</w:t>
      </w:r>
    </w:p>
    <w:p w:rsidR="007C4461" w:rsidRPr="00641597" w:rsidRDefault="00641597" w:rsidP="00641597">
      <w:pPr>
        <w:shd w:val="clear" w:color="auto" w:fill="FFFFFF"/>
        <w:spacing w:after="0" w:line="240" w:lineRule="auto"/>
        <w:ind w:left="-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7C4461" w:rsidRPr="00641597">
        <w:rPr>
          <w:rFonts w:ascii="Times New Roman" w:hAnsi="Times New Roman" w:cs="Times New Roman"/>
          <w:color w:val="333333"/>
          <w:sz w:val="24"/>
          <w:szCs w:val="24"/>
        </w:rPr>
        <w:t>Что и в каком порядке делать вам объяснят на площадке. На каждой из них будет работать команда волонтеров, готовых ответить на все ваши вопросы. Платить за написание диктанта в очной форме не нужно. Регистрация, написание диктанта и получение сертификата – бесплатные действия.</w:t>
      </w:r>
    </w:p>
    <w:p w:rsidR="00641597" w:rsidRDefault="00641597" w:rsidP="00641597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41597" w:rsidRDefault="00641597" w:rsidP="00641597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7C4461" w:rsidRPr="00641597">
        <w:rPr>
          <w:rFonts w:ascii="Times New Roman" w:hAnsi="Times New Roman" w:cs="Times New Roman"/>
          <w:color w:val="333333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диктанте в </w:t>
      </w:r>
      <w:r w:rsidR="007C4461" w:rsidRPr="00641597">
        <w:rPr>
          <w:rFonts w:ascii="Times New Roman" w:hAnsi="Times New Roman" w:cs="Times New Roman"/>
          <w:color w:val="333333"/>
          <w:sz w:val="24"/>
          <w:szCs w:val="24"/>
        </w:rPr>
        <w:t xml:space="preserve">режиме </w:t>
      </w:r>
      <w:proofErr w:type="spellStart"/>
      <w:r w:rsidR="007C4461" w:rsidRPr="00641597">
        <w:rPr>
          <w:rFonts w:ascii="Times New Roman" w:hAnsi="Times New Roman" w:cs="Times New Roman"/>
          <w:color w:val="333333"/>
          <w:sz w:val="24"/>
          <w:szCs w:val="24"/>
        </w:rPr>
        <w:t>онлайн</w:t>
      </w:r>
      <w:proofErr w:type="spellEnd"/>
    </w:p>
    <w:p w:rsidR="007C4461" w:rsidRPr="00641597" w:rsidRDefault="00641597" w:rsidP="0064159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  </w:t>
      </w:r>
      <w:r w:rsidR="007C4461" w:rsidRPr="00641597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Для </w:t>
      </w:r>
      <w:proofErr w:type="spellStart"/>
      <w:r w:rsidR="007C4461" w:rsidRPr="00641597">
        <w:rPr>
          <w:rFonts w:ascii="Times New Roman" w:hAnsi="Times New Roman" w:cs="Times New Roman"/>
          <w:b w:val="0"/>
          <w:color w:val="333333"/>
          <w:sz w:val="24"/>
          <w:szCs w:val="24"/>
        </w:rPr>
        <w:t>онлайн-участия</w:t>
      </w:r>
      <w:proofErr w:type="spellEnd"/>
      <w:r w:rsidR="007C4461" w:rsidRPr="00641597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нужно иметь устройство со стабильным доступом к интернету (крайне желательно – ПК или ноутбук, в крайнем случае – планшет). Порядок действий выглядит следующим образом:</w:t>
      </w:r>
    </w:p>
    <w:p w:rsidR="007C4461" w:rsidRPr="00641597" w:rsidRDefault="007C4461" w:rsidP="0064159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Войти в личный кабинет на официальном сайте диктанта 29 апреля 2021 года;</w:t>
      </w:r>
    </w:p>
    <w:p w:rsidR="007C4461" w:rsidRPr="00641597" w:rsidRDefault="007C4461" w:rsidP="0064159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Выбрать на сайте пункт «Принять участие»;</w:t>
      </w:r>
    </w:p>
    <w:p w:rsidR="007C4461" w:rsidRPr="00641597" w:rsidRDefault="007C4461" w:rsidP="0064159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Написать диктант в специальной форме, которая откроется перед пользователем;</w:t>
      </w:r>
    </w:p>
    <w:p w:rsidR="007C4461" w:rsidRDefault="007C4461" w:rsidP="0064159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4"/>
          <w:szCs w:val="24"/>
        </w:rPr>
      </w:pPr>
      <w:r w:rsidRPr="00641597">
        <w:rPr>
          <w:rFonts w:ascii="Times New Roman" w:hAnsi="Times New Roman" w:cs="Times New Roman"/>
          <w:color w:val="333333"/>
          <w:sz w:val="24"/>
          <w:szCs w:val="24"/>
        </w:rPr>
        <w:t>Сдать диктант, узнать свою оценку.</w:t>
      </w:r>
    </w:p>
    <w:p w:rsidR="00641597" w:rsidRDefault="00641597" w:rsidP="00641597">
      <w:pPr>
        <w:shd w:val="clear" w:color="auto" w:fill="FFFFFF"/>
        <w:spacing w:after="0" w:line="240" w:lineRule="auto"/>
        <w:ind w:left="-1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Pr="006415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Написать </w:t>
      </w:r>
      <w:proofErr w:type="spellStart"/>
      <w:r w:rsidRPr="00641597">
        <w:rPr>
          <w:rFonts w:ascii="Times New Roman" w:hAnsi="Times New Roman" w:cs="Times New Roman"/>
          <w:b/>
          <w:color w:val="333333"/>
          <w:sz w:val="24"/>
          <w:szCs w:val="24"/>
        </w:rPr>
        <w:t>онлайн-диктант</w:t>
      </w:r>
      <w:proofErr w:type="spellEnd"/>
      <w:r w:rsidRPr="006415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можно только 29 апреля.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Разницы между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офлайн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написанием нет. Данный вариант ничем не уступает обычному способу написания. Баллы начисляются одинаково для обоих методов.</w:t>
      </w:r>
    </w:p>
    <w:p w:rsidR="00641597" w:rsidRDefault="00641597" w:rsidP="00641597">
      <w:pPr>
        <w:shd w:val="clear" w:color="auto" w:fill="FFFFFF"/>
        <w:spacing w:after="0" w:line="240" w:lineRule="auto"/>
        <w:ind w:left="-12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   </w:t>
      </w:r>
    </w:p>
    <w:p w:rsidR="00641597" w:rsidRPr="00CE0C51" w:rsidRDefault="00641597" w:rsidP="00CE0C51">
      <w:pPr>
        <w:shd w:val="clear" w:color="auto" w:fill="FFFFFF"/>
        <w:spacing w:after="0" w:line="240" w:lineRule="auto"/>
        <w:ind w:left="-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   </w:t>
      </w: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C4461" w:rsidRPr="00CE0C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Формат проведения диктанта – тестирование</w:t>
      </w:r>
      <w:r w:rsidR="007C4461"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Вам будет задано 25 вопросов, на которые нужно ответить в течение 45 минут. Пользоваться интернетом (для поиска ответов на вопросы) и разными материалами во время написания диктанта запрещено. Диктант проводится на русском и английском языках (вы сами выбираете язык).</w:t>
      </w:r>
    </w:p>
    <w:p w:rsidR="007C4461" w:rsidRPr="00CE0C51" w:rsidRDefault="00CE0C51" w:rsidP="00CE0C51">
      <w:pPr>
        <w:shd w:val="clear" w:color="auto" w:fill="FFFFFF"/>
        <w:spacing w:after="0" w:line="240" w:lineRule="auto"/>
        <w:ind w:left="-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7C4461"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в виде тестов могут быть следующими:</w:t>
      </w:r>
    </w:p>
    <w:p w:rsidR="007C4461" w:rsidRPr="00CE0C51" w:rsidRDefault="007C4461" w:rsidP="00CE0C51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дать ответ на конкретный вопрос, касающийся происшествия, явления, названия операции, личностей офицерского состава РККА и т. п.;</w:t>
      </w:r>
    </w:p>
    <w:p w:rsidR="007C4461" w:rsidRPr="00CE0C51" w:rsidRDefault="007C4461" w:rsidP="00CE0C51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осмотреть изображение, после чего ответить на вопрос, касающийся его. К примеру, вас могут спросить, кто изображен на фото или портрете, какое событие запечатлено на иллюстрации и т. д.;</w:t>
      </w:r>
    </w:p>
    <w:p w:rsidR="007C4461" w:rsidRPr="00CE0C51" w:rsidRDefault="007C4461" w:rsidP="00CE0C51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ознакомиться с отрывком художественного произведения, мемуаров, отчета, наказа и дать ответ на вопрос по нему;</w:t>
      </w:r>
    </w:p>
    <w:p w:rsidR="007C4461" w:rsidRPr="00CE0C51" w:rsidRDefault="007C4461" w:rsidP="00CE0C51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указать название произведения (книги, фильма, песни), посвященного событиям Великой Отечественной войны;</w:t>
      </w:r>
    </w:p>
    <w:p w:rsidR="00CE0C51" w:rsidRPr="00CE0C51" w:rsidRDefault="007C4461" w:rsidP="00CE0C51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расставить события в хронологическом порядке.</w:t>
      </w:r>
    </w:p>
    <w:p w:rsidR="007C4461" w:rsidRDefault="00CE0C51" w:rsidP="00CE0C51">
      <w:pPr>
        <w:shd w:val="clear" w:color="auto" w:fill="FFFFFF"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7C4461" w:rsidRPr="00CE0C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 тесты закрытые</w:t>
      </w:r>
      <w:r w:rsidR="007C4461"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То есть, вам не нужно вручную вписывать ответ, а необходимо выбрать его из предложенных вариантов. На каждый вопрос приводится 4 варианта ответа, правильный из </w:t>
      </w:r>
      <w:proofErr w:type="gramStart"/>
      <w:r w:rsidR="007C4461"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proofErr w:type="gramEnd"/>
      <w:r w:rsidR="007C4461"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1. Ваша задача – ответить на как можно большее количество вопросов. За каждый правильный ответ можно получить 1 балл. Максимальное количество баллов за тест – 25.</w:t>
      </w:r>
    </w:p>
    <w:p w:rsidR="00CE0C51" w:rsidRDefault="00CE0C51" w:rsidP="00CE0C51">
      <w:pPr>
        <w:shd w:val="clear" w:color="auto" w:fill="FFFFFF"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 итогам тестирования на региональном и федеральном уровнях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выбираются победители диктанта. Ими станут граждане, набравшие наибольшее количество баллов. Для каждого региона количество победителей ограничено. В случае наличия нескольких претендентов на победу используется жеребьевка.</w:t>
      </w:r>
    </w:p>
    <w:p w:rsidR="00CE0C51" w:rsidRDefault="00CE0C51" w:rsidP="00CE0C51">
      <w:pPr>
        <w:shd w:val="clear" w:color="auto" w:fill="FFFFFF"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461" w:rsidRPr="00CE0C51" w:rsidRDefault="00CE0C51" w:rsidP="00CE0C51">
      <w:pPr>
        <w:shd w:val="clear" w:color="auto" w:fill="FFFFFF"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«</w:t>
      </w:r>
      <w:r w:rsidR="007C4461" w:rsidRPr="00CE0C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Диктант победы 2021» – сложный вызов для любителей истории.</w:t>
      </w:r>
      <w:r w:rsidR="007C4461"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знать не только основные даты, но также и иметь представление о том, как выглядели генералы и герои, техника. Не помешают и сведения по кинематографу, книгам и песням о Великой Отечественной войне. Школьной программы может оказать мало для успешной сдачи «Диктанта победы 2021».</w:t>
      </w:r>
    </w:p>
    <w:p w:rsidR="007C4461" w:rsidRPr="00CE0C51" w:rsidRDefault="00CE0C51" w:rsidP="00CE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7C4461"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не оплошать, лучше подготовиться. Сделать это можно следующим образом:</w:t>
      </w:r>
    </w:p>
    <w:p w:rsidR="007C4461" w:rsidRPr="00CE0C51" w:rsidRDefault="007C4461" w:rsidP="00CE0C51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ознакомиться с материалами на сайте </w:t>
      </w:r>
      <w:hyperlink r:id="rId7" w:history="1">
        <w:r w:rsidRPr="00CE0C51">
          <w:rPr>
            <w:rFonts w:ascii="Times New Roman" w:eastAsia="Times New Roman" w:hAnsi="Times New Roman" w:cs="Times New Roman"/>
            <w:color w:val="AE2541"/>
            <w:sz w:val="24"/>
            <w:szCs w:val="24"/>
            <w:lang w:eastAsia="ru-RU"/>
          </w:rPr>
          <w:t>Российского Исторического Общества</w:t>
        </w:r>
      </w:hyperlink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C4461" w:rsidRPr="00CE0C51" w:rsidRDefault="007C4461" w:rsidP="00CE0C51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книги по теме</w:t>
      </w:r>
      <w:proofErr w:type="gramStart"/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торой Мировой войны;</w:t>
      </w:r>
    </w:p>
    <w:p w:rsidR="007C4461" w:rsidRDefault="007C4461" w:rsidP="00CE0C51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проходить тесты прошлых лет (на сайте можно найти задания диктантов 2019 и 2020 годов).</w:t>
      </w:r>
    </w:p>
    <w:p w:rsidR="00CE0C51" w:rsidRPr="00CE0C51" w:rsidRDefault="00CE0C51" w:rsidP="00CE0C51">
      <w:pPr>
        <w:shd w:val="clear" w:color="auto" w:fill="FFFFFF"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 вольны самостоятельно подбирать источники для подготовки. Помните, что 25 баллов набрать сложно. Сделать это сможет лишь небольшая часть участников. Поэтому не следует огорчаться, если вы не сумели ответить правильно. </w:t>
      </w:r>
    </w:p>
    <w:p w:rsidR="007C4461" w:rsidRPr="00CE0C51" w:rsidRDefault="007C4461" w:rsidP="00CE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C51" w:rsidRDefault="00CE0C51" w:rsidP="00CE0C51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7C4461" w:rsidRPr="00CE0C51">
        <w:rPr>
          <w:rFonts w:ascii="Times New Roman" w:hAnsi="Times New Roman" w:cs="Times New Roman"/>
          <w:color w:val="333333"/>
          <w:sz w:val="24"/>
          <w:szCs w:val="24"/>
        </w:rPr>
        <w:t>Что можно получить</w:t>
      </w:r>
    </w:p>
    <w:p w:rsidR="007C4461" w:rsidRPr="00CE0C51" w:rsidRDefault="00CE0C51" w:rsidP="00CE0C51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CE0C5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   </w:t>
      </w:r>
      <w:r w:rsidR="007C4461" w:rsidRPr="00CE0C51">
        <w:rPr>
          <w:rFonts w:ascii="Times New Roman" w:hAnsi="Times New Roman" w:cs="Times New Roman"/>
          <w:b w:val="0"/>
          <w:color w:val="333333"/>
          <w:sz w:val="24"/>
          <w:szCs w:val="24"/>
        </w:rPr>
        <w:t>Ценные подарки не предусмотрены. Однако вы можете проверить свои познания о Великой Отечественной войне, а также узнать что-то новое для себя. Кроме того, все участники получают сертификаты:</w:t>
      </w:r>
    </w:p>
    <w:p w:rsidR="007C4461" w:rsidRPr="00CE0C51" w:rsidRDefault="007C4461" w:rsidP="00CE0C51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0C51">
        <w:rPr>
          <w:rFonts w:ascii="Times New Roman" w:hAnsi="Times New Roman" w:cs="Times New Roman"/>
          <w:color w:val="333333"/>
          <w:sz w:val="24"/>
          <w:szCs w:val="24"/>
        </w:rPr>
        <w:t>памятные дипломы выдаются на площадках для написания;</w:t>
      </w:r>
    </w:p>
    <w:p w:rsidR="007C4461" w:rsidRPr="00CE0C51" w:rsidRDefault="007C4461" w:rsidP="00CE0C51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E0C51">
        <w:rPr>
          <w:rFonts w:ascii="Times New Roman" w:hAnsi="Times New Roman" w:cs="Times New Roman"/>
          <w:color w:val="333333"/>
          <w:sz w:val="24"/>
          <w:szCs w:val="24"/>
        </w:rPr>
        <w:t>онлайн-сертификаты</w:t>
      </w:r>
      <w:proofErr w:type="spellEnd"/>
      <w:r w:rsidRPr="00CE0C51">
        <w:rPr>
          <w:rFonts w:ascii="Times New Roman" w:hAnsi="Times New Roman" w:cs="Times New Roman"/>
          <w:color w:val="333333"/>
          <w:sz w:val="24"/>
          <w:szCs w:val="24"/>
        </w:rPr>
        <w:t xml:space="preserve"> можно загрузить через личный кабинет.</w:t>
      </w:r>
    </w:p>
    <w:p w:rsidR="00CE0C51" w:rsidRDefault="00CE0C51" w:rsidP="00CE0C51">
      <w:pPr>
        <w:spacing w:after="0" w:line="240" w:lineRule="auto"/>
        <w:ind w:left="2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C4461" w:rsidRPr="00CE0C51" w:rsidRDefault="007C4461" w:rsidP="00CE0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Официальный сайт: </w:t>
      </w:r>
      <w:hyperlink r:id="rId8" w:tgtFrame="_blank" w:history="1">
        <w:r w:rsidRPr="00CE0C51">
          <w:rPr>
            <w:rStyle w:val="a3"/>
            <w:rFonts w:ascii="Times New Roman" w:hAnsi="Times New Roman" w:cs="Times New Roman"/>
            <w:b/>
            <w:color w:val="AE2541"/>
            <w:sz w:val="24"/>
            <w:szCs w:val="24"/>
            <w:shd w:val="clear" w:color="auto" w:fill="FFFFFF"/>
          </w:rPr>
          <w:t>https://диктантпо</w:t>
        </w:r>
        <w:r w:rsidRPr="00CE0C51">
          <w:rPr>
            <w:rStyle w:val="a3"/>
            <w:rFonts w:ascii="Times New Roman" w:hAnsi="Times New Roman" w:cs="Times New Roman"/>
            <w:b/>
            <w:color w:val="AE2541"/>
            <w:sz w:val="24"/>
            <w:szCs w:val="24"/>
            <w:shd w:val="clear" w:color="auto" w:fill="FFFFFF"/>
          </w:rPr>
          <w:t>б</w:t>
        </w:r>
        <w:r w:rsidRPr="00CE0C51">
          <w:rPr>
            <w:rStyle w:val="a3"/>
            <w:rFonts w:ascii="Times New Roman" w:hAnsi="Times New Roman" w:cs="Times New Roman"/>
            <w:b/>
            <w:color w:val="AE2541"/>
            <w:sz w:val="24"/>
            <w:szCs w:val="24"/>
            <w:shd w:val="clear" w:color="auto" w:fill="FFFFFF"/>
          </w:rPr>
          <w:t>еды.рф/</w:t>
        </w:r>
      </w:hyperlink>
    </w:p>
    <w:p w:rsidR="007C4461" w:rsidRPr="00CE0C51" w:rsidRDefault="007C4461" w:rsidP="00CE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4461" w:rsidRPr="00CE0C51" w:rsidSect="006415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498"/>
    <w:multiLevelType w:val="multilevel"/>
    <w:tmpl w:val="2E36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F6833"/>
    <w:multiLevelType w:val="multilevel"/>
    <w:tmpl w:val="800E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47955"/>
    <w:multiLevelType w:val="multilevel"/>
    <w:tmpl w:val="1888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40BFF"/>
    <w:multiLevelType w:val="multilevel"/>
    <w:tmpl w:val="C9E0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73217"/>
    <w:multiLevelType w:val="multilevel"/>
    <w:tmpl w:val="D774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C6F4A"/>
    <w:multiLevelType w:val="multilevel"/>
    <w:tmpl w:val="859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461"/>
    <w:rsid w:val="00641597"/>
    <w:rsid w:val="007C4461"/>
    <w:rsid w:val="00B46CFD"/>
    <w:rsid w:val="00BC5EF5"/>
    <w:rsid w:val="00CE0C51"/>
    <w:rsid w:val="00F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FD"/>
  </w:style>
  <w:style w:type="paragraph" w:styleId="1">
    <w:name w:val="heading 1"/>
    <w:basedOn w:val="a"/>
    <w:link w:val="10"/>
    <w:uiPriority w:val="9"/>
    <w:qFormat/>
    <w:rsid w:val="007C4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44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4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7C4461"/>
  </w:style>
  <w:style w:type="character" w:customStyle="1" w:styleId="entry-category">
    <w:name w:val="entry-category"/>
    <w:basedOn w:val="a0"/>
    <w:rsid w:val="007C4461"/>
  </w:style>
  <w:style w:type="character" w:customStyle="1" w:styleId="hidden-xs">
    <w:name w:val="hidden-xs"/>
    <w:basedOn w:val="a0"/>
    <w:rsid w:val="007C4461"/>
  </w:style>
  <w:style w:type="character" w:styleId="a3">
    <w:name w:val="Hyperlink"/>
    <w:basedOn w:val="a0"/>
    <w:uiPriority w:val="99"/>
    <w:semiHidden/>
    <w:unhideWhenUsed/>
    <w:rsid w:val="007C4461"/>
    <w:rPr>
      <w:color w:val="0000FF"/>
      <w:u w:val="single"/>
    </w:rPr>
  </w:style>
  <w:style w:type="paragraph" w:customStyle="1" w:styleId="ces-msg">
    <w:name w:val="ces-msg"/>
    <w:basedOn w:val="a"/>
    <w:rsid w:val="007C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C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44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C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46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C5EF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BC5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6746">
          <w:blockQuote w:val="1"/>
          <w:marLeft w:val="-600"/>
          <w:marRight w:val="0"/>
          <w:marTop w:val="525"/>
          <w:marBottom w:val="525"/>
          <w:divBdr>
            <w:top w:val="none" w:sz="0" w:space="15" w:color="AE2541"/>
            <w:left w:val="none" w:sz="0" w:space="0" w:color="auto"/>
            <w:bottom w:val="none" w:sz="0" w:space="15" w:color="AE2541"/>
            <w:right w:val="none" w:sz="0" w:space="23" w:color="AE2541"/>
          </w:divBdr>
        </w:div>
      </w:divsChild>
    </w:div>
    <w:div w:id="943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6726">
          <w:blockQuote w:val="1"/>
          <w:marLeft w:val="-600"/>
          <w:marRight w:val="0"/>
          <w:marTop w:val="525"/>
          <w:marBottom w:val="525"/>
          <w:divBdr>
            <w:top w:val="none" w:sz="0" w:space="15" w:color="AE2541"/>
            <w:left w:val="none" w:sz="0" w:space="0" w:color="auto"/>
            <w:bottom w:val="none" w:sz="0" w:space="15" w:color="AE2541"/>
            <w:right w:val="none" w:sz="0" w:space="23" w:color="AE2541"/>
          </w:divBdr>
        </w:div>
      </w:divsChild>
    </w:div>
    <w:div w:id="1538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69">
          <w:blockQuote w:val="1"/>
          <w:marLeft w:val="-600"/>
          <w:marRight w:val="0"/>
          <w:marTop w:val="525"/>
          <w:marBottom w:val="525"/>
          <w:divBdr>
            <w:top w:val="none" w:sz="0" w:space="15" w:color="AE2541"/>
            <w:left w:val="none" w:sz="0" w:space="0" w:color="auto"/>
            <w:bottom w:val="none" w:sz="0" w:space="15" w:color="AE2541"/>
            <w:right w:val="none" w:sz="0" w:space="23" w:color="AE254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hcepozjj4ac6j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yruss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chcepozjj4ac6j.xn--p1ai/" TargetMode="External"/><Relationship Id="rId5" Type="http://schemas.openxmlformats.org/officeDocument/2006/relationships/hyperlink" Target="https://xn--80achcepozjj4ac6j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Вадимовна</dc:creator>
  <cp:lastModifiedBy>Наталья Вадимовна</cp:lastModifiedBy>
  <cp:revision>3</cp:revision>
  <dcterms:created xsi:type="dcterms:W3CDTF">2021-04-09T05:29:00Z</dcterms:created>
  <dcterms:modified xsi:type="dcterms:W3CDTF">2021-04-09T06:08:00Z</dcterms:modified>
</cp:coreProperties>
</file>