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F8" w:rsidRPr="00BE5AF8" w:rsidRDefault="00BE5AF8" w:rsidP="00BE5AF8">
      <w:pPr>
        <w:shd w:val="clear" w:color="auto" w:fill="FFFFFF"/>
        <w:spacing w:after="150" w:line="288" w:lineRule="auto"/>
        <w:jc w:val="center"/>
        <w:outlineLvl w:val="0"/>
        <w:rPr>
          <w:rFonts w:ascii="PFBeauSansProSemiBoldRegular" w:eastAsia="Times New Roman" w:hAnsi="PFBeauSansProSemiBoldRegular" w:cs="Times New Roman"/>
          <w:b/>
          <w:bCs/>
          <w:color w:val="424242"/>
          <w:kern w:val="36"/>
          <w:sz w:val="42"/>
          <w:szCs w:val="42"/>
          <w:lang w:eastAsia="ru-RU"/>
        </w:rPr>
      </w:pPr>
      <w:r w:rsidRPr="00BE5AF8">
        <w:rPr>
          <w:rFonts w:ascii="PFBeauSansProSemiBoldRegular" w:eastAsia="Times New Roman" w:hAnsi="PFBeauSansProSemiBoldRegular" w:cs="Times New Roman"/>
          <w:b/>
          <w:bCs/>
          <w:color w:val="424242"/>
          <w:kern w:val="36"/>
          <w:sz w:val="42"/>
          <w:szCs w:val="42"/>
          <w:lang w:eastAsia="ru-RU"/>
        </w:rPr>
        <w:t>Профилактика сердечно</w:t>
      </w:r>
      <w:r>
        <w:rPr>
          <w:rFonts w:ascii="PFBeauSansProSemiBoldRegular" w:eastAsia="Times New Roman" w:hAnsi="PFBeauSansProSemiBoldRegular" w:cs="Times New Roman"/>
          <w:b/>
          <w:bCs/>
          <w:color w:val="424242"/>
          <w:kern w:val="36"/>
          <w:sz w:val="42"/>
          <w:szCs w:val="42"/>
          <w:lang w:eastAsia="ru-RU"/>
        </w:rPr>
        <w:t xml:space="preserve">-сосудистых заболеваний </w:t>
      </w:r>
      <w:proofErr w:type="gramStart"/>
      <w:r>
        <w:rPr>
          <w:rFonts w:ascii="PFBeauSansProSemiBoldRegular" w:eastAsia="Times New Roman" w:hAnsi="PFBeauSansProSemiBoldRegular" w:cs="Times New Roman"/>
          <w:b/>
          <w:bCs/>
          <w:color w:val="424242"/>
          <w:kern w:val="36"/>
          <w:sz w:val="42"/>
          <w:szCs w:val="42"/>
          <w:lang w:eastAsia="ru-RU"/>
        </w:rPr>
        <w:t>у  детей</w:t>
      </w:r>
      <w:proofErr w:type="gramEnd"/>
    </w:p>
    <w:p w:rsidR="00BE5AF8" w:rsidRPr="00BE5AF8" w:rsidRDefault="00BE5AF8" w:rsidP="00BE5AF8">
      <w:pPr>
        <w:shd w:val="clear" w:color="auto" w:fill="FFFFFF"/>
        <w:spacing w:after="0" w:line="288" w:lineRule="auto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bookmarkStart w:id="0" w:name="_GoBack"/>
      <w:r w:rsidRPr="00BE5AF8">
        <w:rPr>
          <w:rFonts w:ascii="PTSansRegular" w:eastAsia="Times New Roman" w:hAnsi="PTSansRegular" w:cs="Times New Roman"/>
          <w:noProof/>
          <w:color w:val="424242"/>
          <w:sz w:val="21"/>
          <w:szCs w:val="21"/>
          <w:lang w:eastAsia="ru-RU"/>
        </w:rPr>
        <w:drawing>
          <wp:inline distT="0" distB="0" distL="0" distR="0" wp14:anchorId="276AC0AF" wp14:editId="7F696B8F">
            <wp:extent cx="6648450" cy="5314950"/>
            <wp:effectExtent l="0" t="0" r="0" b="0"/>
            <wp:docPr id="1" name="Рисунок 1" descr="Профилактика сердечно-сосудистых заболеваний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филактика сердечно-сосудистых заболеваний у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5AF8" w:rsidRPr="00BE5AF8" w:rsidRDefault="00BE5AF8" w:rsidP="00BE5AF8">
      <w:pPr>
        <w:shd w:val="clear" w:color="auto" w:fill="FFFFFF"/>
        <w:spacing w:after="24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Когда речь заходит о здоровье детей, в первую очередь говорят о вреде и пользе прививок, профилактике вирусных инфекций, аллергиях. Здоровое сердце – это, конечно, очень важно, но вся эта суета с измерением давления, поддержания нормального уровня холестерина… это, в представлении родителей, является прерогативой бабушек и дедушек. Пусть старшее поколение заботится о профилактике инфарктов и инсультов. На самом деле такое мнение в корне не верно.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Залогом здоровья сердечно-сосудистой системы является забота о ней в течение всей жизни, начиная с рождения ребенка. Показано, что начальные изменения в стенках артерий в форме жировых (липидных) отложений выявляются уже на первых месяцах жизни у 16% детей. После трех лет они обнаруживаются практически в 100%. Другое дело, что с течением времени эти изменения, как правило, исчезают. Однако если создаются благоприятные условия, на месте липидных пятен и полосок начинают формироваться атеросклеротические бляшки.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Атеросклероз сосудов – это главная причина развития инфарктов и инсультов. У детей атеросклероз никак себя не проявляет. Симптомы могут возникнуть только во взрослом возрасте, и тогда без медицинского вмешательства уже не обойтись. В 16-летнем возрасте 60% юношей и 40% девушек имеют факторы риска развития сердечно-сосудистых заболеваний.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lastRenderedPageBreak/>
        <w:br/>
        <w:t xml:space="preserve">Для того чтобы проблемы с сердцем и сосудами не омрачали жизнь взрослого человека, с детства стоит соблюдать ряд рекомендаций.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FBeauSansProSemiBoldRegular" w:eastAsia="Times New Roman" w:hAnsi="PFBeauSansProSemiBoldRegular" w:cs="Times New Roman"/>
          <w:color w:val="424242"/>
          <w:sz w:val="21"/>
          <w:szCs w:val="21"/>
          <w:lang w:eastAsia="ru-RU"/>
        </w:rPr>
        <w:t xml:space="preserve">Рациональное питание </w:t>
      </w:r>
      <w:r w:rsidRPr="00BE5AF8">
        <w:rPr>
          <w:rFonts w:ascii="PFBeauSansProSemiBoldRegular" w:eastAsia="Times New Roman" w:hAnsi="PFBeauSansProSemiBold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Если ребенок питается правильно, это способствует профилактике </w:t>
      </w:r>
      <w:hyperlink r:id="rId6" w:tgtFrame="_blank" w:history="1">
        <w:r w:rsidRPr="00BE5AF8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ожирения</w:t>
        </w:r>
      </w:hyperlink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, поддержанию нормального артериального давления, необходимого уровня холестерина и глюкозы в крови. Самые большие риски развития ожирения у детей – в первый год жизни, в 5-6 лет, в период полового созревания. Исключительно грудное вскармливание до 4 – 6 месяцев – это лучшая забота о сердце новорожденного малыша. При грудном вскармливании ребенок сам регулирует количество еды, которое ему необходимо. Кроме того, грудное молоко изменяет свой вкус в зависимости от продуктов, которые ест мама. Таким образом, если женщина питается разнообразно, больше шансов, что ребенок после введения прикорма будет благосклонно принимать полезные продукты.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В дальнейшем важно, чтобы рацион ребенка был полноценным и включал продукты из разных групп. Меню ребенка должно содержать: </w:t>
      </w:r>
    </w:p>
    <w:p w:rsidR="00BE5AF8" w:rsidRPr="00BE5AF8" w:rsidRDefault="00BE5AF8" w:rsidP="00BE5AF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•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мясо и мясопродукты </w:t>
      </w:r>
    </w:p>
    <w:p w:rsidR="00BE5AF8" w:rsidRPr="00BE5AF8" w:rsidRDefault="00BE5AF8" w:rsidP="00BE5AF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•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рыбу и рыбопродукты </w:t>
      </w:r>
    </w:p>
    <w:p w:rsidR="00BE5AF8" w:rsidRPr="00BE5AF8" w:rsidRDefault="00BE5AF8" w:rsidP="00BE5AF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•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молоко и молочные продукты </w:t>
      </w:r>
    </w:p>
    <w:p w:rsidR="00BE5AF8" w:rsidRPr="00BE5AF8" w:rsidRDefault="00BE5AF8" w:rsidP="00BE5AF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•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яйца </w:t>
      </w:r>
    </w:p>
    <w:p w:rsidR="00BE5AF8" w:rsidRPr="00BE5AF8" w:rsidRDefault="00BE5AF8" w:rsidP="00BE5AF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•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фрукты и овощи </w:t>
      </w:r>
    </w:p>
    <w:p w:rsidR="00BE5AF8" w:rsidRPr="00BE5AF8" w:rsidRDefault="00BE5AF8" w:rsidP="00BE5AF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•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хлеб и хлебобулочные изделия </w:t>
      </w:r>
    </w:p>
    <w:p w:rsidR="00BE5AF8" w:rsidRPr="00BE5AF8" w:rsidRDefault="00BE5AF8" w:rsidP="00BE5AF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•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крупы, макаронные изделия и бобовые </w:t>
      </w:r>
    </w:p>
    <w:p w:rsidR="00BE5AF8" w:rsidRPr="00BE5AF8" w:rsidRDefault="00BE5AF8" w:rsidP="00BE5AF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•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пищевые жиры </w:t>
      </w:r>
    </w:p>
    <w:p w:rsidR="00BE5AF8" w:rsidRPr="00BE5AF8" w:rsidRDefault="00BE5AF8" w:rsidP="00BE5AF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•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сладости и кондитерские изделия </w:t>
      </w:r>
    </w:p>
    <w:p w:rsidR="00BE5AF8" w:rsidRPr="00BE5AF8" w:rsidRDefault="00BE5AF8" w:rsidP="00BE5AF8">
      <w:pPr>
        <w:shd w:val="clear" w:color="auto" w:fill="FFFFFF"/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FBeauSansProSemiBoldRegular" w:eastAsia="Times New Roman" w:hAnsi="PFBeauSansProSemiBoldRegular" w:cs="Times New Roman"/>
          <w:color w:val="424242"/>
          <w:sz w:val="21"/>
          <w:szCs w:val="21"/>
          <w:lang w:eastAsia="ru-RU"/>
        </w:rPr>
        <w:t xml:space="preserve">Какие принципы следует соблюдать?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Важно правильно рассчитать пропорции, сколько и чего включать в рацион. Попробуйте представить «здоровую тарелку» продуктов для питания ребенка. Наполовину она будет состоять из овощей и фруктов, на четверть – из продуктов с высоким содержанием крахмала (картофель, рис), на четверть – из источников белка (мясо, рыба, птица, яйца).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Сахара должно потребляться примерно 40 – 50 г, кондитерских изделий – 20 – 25 г в сутки.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Нужно свести к минимуму потребление ребенком </w:t>
      </w:r>
      <w:hyperlink r:id="rId7" w:tgtFrame="_blank" w:history="1">
        <w:r w:rsidRPr="00BE5AF8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соли</w:t>
        </w:r>
      </w:hyperlink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. Постоянное употребление соленой еды является фактором риска развития артериальной гипертонии. При этом предпочтение соленого – приобретенная привычка. Поэтому лучше не злоупотреблять консервами из мяса или рыбы, солеными сырами, колбасами и деликатесами. </w:t>
      </w:r>
    </w:p>
    <w:p w:rsidR="00BE5AF8" w:rsidRPr="00BE5AF8" w:rsidRDefault="00BE5AF8" w:rsidP="00BE5AF8">
      <w:pPr>
        <w:shd w:val="clear" w:color="auto" w:fill="FFFFFF"/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pict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pict/>
      </w:r>
      <w:r w:rsidRPr="00BE5AF8">
        <w:rPr>
          <w:rFonts w:ascii="PTSansRegular" w:eastAsia="Times New Roman" w:hAnsi="PTSansRegular" w:cs="Times New Roman"/>
          <w:noProof/>
          <w:color w:val="424242"/>
          <w:sz w:val="21"/>
          <w:szCs w:val="21"/>
          <w:lang w:eastAsia="ru-RU"/>
        </w:rPr>
        <w:drawing>
          <wp:inline distT="0" distB="0" distL="0" distR="0" wp14:anchorId="4F71850E" wp14:editId="1DF74549">
            <wp:extent cx="9525" cy="9525"/>
            <wp:effectExtent l="0" t="0" r="0" b="0"/>
            <wp:docPr id="2" name="Рисунок 2" descr="http://banners.adfox.ru/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nners.adfox.ru/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AF8" w:rsidRPr="00BE5AF8" w:rsidRDefault="00BE5AF8" w:rsidP="00BE5AF8">
      <w:pPr>
        <w:shd w:val="clear" w:color="auto" w:fill="FFFFFF"/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pict/>
      </w:r>
      <w:r w:rsidRPr="00BE5AF8">
        <w:rPr>
          <w:rFonts w:ascii="PTSansRegular" w:eastAsia="Times New Roman" w:hAnsi="PTSansRegular" w:cs="Times New Roman"/>
          <w:noProof/>
          <w:color w:val="424242"/>
          <w:sz w:val="21"/>
          <w:szCs w:val="21"/>
          <w:lang w:eastAsia="ru-RU"/>
        </w:rPr>
        <w:drawing>
          <wp:inline distT="0" distB="0" distL="0" distR="0" wp14:anchorId="108C5BE7" wp14:editId="6CD18EF4">
            <wp:extent cx="9525" cy="9525"/>
            <wp:effectExtent l="0" t="0" r="0" b="0"/>
            <wp:docPr id="3" name="Рисунок 3" descr="http://banners.adfox.ru/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anners.adfox.ru/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AF8" w:rsidRPr="00BE5AF8" w:rsidRDefault="00BE5AF8" w:rsidP="00BE5AF8">
      <w:pPr>
        <w:shd w:val="clear" w:color="auto" w:fill="FFFFFF"/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Важно также правильно организовать ритуал приема пищи. Если силой ограничивать ребенка в каких-то продуктах, это только повысит их привлекательность. Напротив – вталкивание в рот каши и овощей приведет только к тому, что ребенок их возненавидит.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Разделите обязанности за столом. Ваши задачи: во-первых, обеспечить здоровое, разнообразное и полноценное питание; во-вторых, создать благоприятную и дружелюбную атмосферу за столом.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Задача ребенка: выбрать, что и когда, в каких количествах ему съесть. Попытайтесь подавить в себе естественное родительское желание заставить ребенка съесть «ну хотя бы еще одну ложечку».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lastRenderedPageBreak/>
        <w:t xml:space="preserve">Еще одно правило, которого следует придерживаться: подавайте положительный пример. Гораздо проще уговорить ребенка методом «Делай, как делаю я», а не «Делай, как я говорю». Придерживайтесь сами здорового питания. Это пойдет на пользу и вам, и ребенку.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FBeauSansProSemiBoldRegular" w:eastAsia="Times New Roman" w:hAnsi="PFBeauSansProSemiBoldRegular" w:cs="Times New Roman"/>
          <w:color w:val="424242"/>
          <w:sz w:val="21"/>
          <w:szCs w:val="21"/>
          <w:lang w:eastAsia="ru-RU"/>
        </w:rPr>
        <w:t xml:space="preserve">Активный образ жизни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noProof/>
          <w:color w:val="424242"/>
          <w:sz w:val="21"/>
          <w:szCs w:val="21"/>
          <w:lang w:eastAsia="ru-RU"/>
        </w:rPr>
        <w:drawing>
          <wp:inline distT="0" distB="0" distL="0" distR="0" wp14:anchorId="73AE75BF" wp14:editId="003D270D">
            <wp:extent cx="6648450" cy="4419600"/>
            <wp:effectExtent l="0" t="0" r="0" b="0"/>
            <wp:docPr id="4" name="Рисунок 4" descr="http://letidor.ru/upload/medialibrary/f2e/f2e15447579b3b5fc34438b7d4217e8b.jpg/resize/698x-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etidor.ru/upload/medialibrary/f2e/f2e15447579b3b5fc34438b7d4217e8b.jpg/resize/698x-/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Проблема физического развития особенно актуальна в современном мире. Основным досугом детей теперь является не футбол во дворе, а компьютерные игры. Часто ребенка в детский сад или школу отвозят на машине, что существенно облегчает жизнь, но при этом исключает даже небольшую физическую нагрузку. Для профилактики проблем с сердцем дети старше 2 лет должны получать умеренную физическую нагрузку как минимум 30 минут в день. Ежедневно. Конечно, невозможно заставить маленького ребенка выполнять строго установленные упражнения. Но речь об этом и не идет. Можно больше ходить пешком, детям постарше – ездить на велосипеде. Подниматься по лестнице, если это возможно. Помощь по дому в активных делах – это тоже физические упражнения.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Детям от 6 до 17 лет рекомендованы физические нагрузки каждый день не менее 60 минут. При этом если ребенок занимается каким-то видом спорта, важно делать акцент именно на участии, а не на победе в соревновании. Иначе неудачи могут оттолкнуть ребенка от физических упражнений вовсе.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hyperlink r:id="rId10" w:tgtFrame="_blank" w:history="1">
        <w:r w:rsidRPr="00BE5AF8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Малоподвижным занятиям</w:t>
        </w:r>
      </w:hyperlink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у детей следует отводить не более 2-х часов в день. Конечно, если уже сформировались определенные привычки, очень сложно переключиться на здоровый образ жизни. Поэтому режим нужно менять постепенно: увеличивать время, отведенное на активные дела на 30 минут, и сокращать «сидячие» занятия на 30 минут каждый день.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Неограниченный просмотр телевизора чреват и еще одной проблемой. Вспомните, что обычно рекламируют в течение дня? Сладкие хлопья, еду из ресторанов быстрого питания, сладкие напитки и конфеты. Никто не рекламирует овощи и фрукты! Таким образом, сидячий образ жизни зачастую сопряжен с формированием тяги к «нездоровой еде». Все это способствует развитию ожирения и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lastRenderedPageBreak/>
        <w:t xml:space="preserve">артериальной гипертонии.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FBeauSansProSemiBoldRegular" w:eastAsia="Times New Roman" w:hAnsi="PFBeauSansProSemiBoldRegular" w:cs="Times New Roman"/>
          <w:color w:val="424242"/>
          <w:sz w:val="21"/>
          <w:szCs w:val="21"/>
          <w:lang w:eastAsia="ru-RU"/>
        </w:rPr>
        <w:t xml:space="preserve">Отказ от курения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Да-да, о проблеме курения нужно задумываться еще в детском возрасте. Если курит кто-то из родителей маленького ребенка, малыш и сам становится курильщиком, только пассивным. Кроме того, дети курящих родителей чаще страдают бронхолегочными заболеваниями, отитами. Если вы не могли бросить курить для себя, попробуйте это сделать ради ребенка. Уже с 8 лет детским врачам рекомендуется спрашивать у ребенка, курит ли он сам. Согласно статистике, чаще курят дети из семей с низким социальным статусом. Кстати, большие карманные деньги тоже могут подтолкнуть ребенка попробовать курение. </w:t>
      </w:r>
    </w:p>
    <w:p w:rsidR="00BE5AF8" w:rsidRPr="00BE5AF8" w:rsidRDefault="00BE5AF8" w:rsidP="00BE5AF8">
      <w:pPr>
        <w:shd w:val="clear" w:color="auto" w:fill="FFFFFF"/>
        <w:spacing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pict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pict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Если вдруг вам стало известно, что ребенок или подросток курит, не стоит наказывать его, ругать, запугивать. Нужно привести аргументированные факты. Если вы расскажете о риске заболеть раком легкого в будущем, это может не возыметь должного эффекта. При опросе только 5% подростков ответили, что они будут курить во взрослом возрасте (в реальности продолжают курить 75%). Лучше рассказать, что у курящих людей плохо пахнет изо рта, желтеют зубы, одежда пахнет дымом.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Если курите вы сами, не стоит говорить: «Я большой, мне можно». Лучше откровенно признаться, что вы курите, потому что не можете избавиться от привычки. Укажите на преимущества отказа от курения: ребенок будет меньше простывать, у него улучшаться успехи в спорте, он будет лучше выглядеть, сможет тратить деньги на более интересные вещи, чем сигареты.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FBeauSansProSemiBoldRegular" w:eastAsia="Times New Roman" w:hAnsi="PFBeauSansProSemiBoldRegular" w:cs="Times New Roman"/>
          <w:color w:val="424242"/>
          <w:sz w:val="21"/>
          <w:szCs w:val="21"/>
          <w:lang w:eastAsia="ru-RU"/>
        </w:rPr>
        <w:t xml:space="preserve">Регулярное обследование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Важно следить за показателями, изменение которых может служить сигналом к тому, что риск болезней сердца и сосудов у ребенка повышен. У детей необходимо определить содержание общего </w:t>
      </w:r>
      <w:hyperlink r:id="rId11" w:tgtFrame="_blank" w:history="1">
        <w:r w:rsidRPr="00BE5AF8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холестерина</w:t>
        </w:r>
      </w:hyperlink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в крови. Сделать это можно в возрасте от 2-х до 10 лет.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Повышенное содержание холестерина является поводом для более тщательного обследования ребенка. В возрасте 3-х лет рекомендовано начать определять артериальное давление. Его повышению способствуют ожирение, избыточное потребление соли, малоподвижный образ жизни.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Когда ребенок родился, важно, чтобы родители знали свой уровень холестерина и артериальное давление. Если показатели отличаются от нормальных – это также является поводом более тщательного обследования ребенка.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Тревожным сигналом является раннее проявление сердечно-сосудистых заболеваний у близких родственников: бабушек, дедушек, их братьев и сестер. Для мужчин – это возраст 55 лет, для женщин – 65 лет. Если у ребенка уже возникли проблемы с лишним весом, давлением, повышен холестерин в крови, лучше незамедлительно проконсультироваться с врачом: педиатром, кардиологом, эндокринологом, квалифицированным диетологом.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 xml:space="preserve">Начните заботиться о здоровом сердце вашего ребенка уже сегодня. Это поможет ему стать активным и успешным человеком в будущем. </w:t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E5AF8">
        <w:rPr>
          <w:rFonts w:ascii="PTSansRegular" w:eastAsia="Times New Roman" w:hAnsi="PTSansRegular" w:cs="Times New Roman"/>
          <w:i/>
          <w:iCs/>
          <w:color w:val="424242"/>
          <w:sz w:val="21"/>
          <w:szCs w:val="21"/>
          <w:lang w:eastAsia="ru-RU"/>
        </w:rPr>
        <w:t xml:space="preserve">Статья подготовлена по рекомендациям Российского кардиологического общества и Американской Ассоциации Сердца </w:t>
      </w:r>
      <w:r w:rsidRPr="00BE5AF8">
        <w:rPr>
          <w:rFonts w:ascii="PTSansRegular" w:eastAsia="Times New Roman" w:hAnsi="PTSansRegular" w:cs="Times New Roman"/>
          <w:i/>
          <w:iCs/>
          <w:color w:val="424242"/>
          <w:sz w:val="21"/>
          <w:szCs w:val="21"/>
          <w:lang w:eastAsia="ru-RU"/>
        </w:rPr>
        <w:br/>
      </w:r>
    </w:p>
    <w:p w:rsidR="006C0979" w:rsidRDefault="006C0979"/>
    <w:sectPr w:rsidR="006C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BeauSansProSemiBoldRegular">
    <w:altName w:val="Times New Roman"/>
    <w:charset w:val="00"/>
    <w:family w:val="auto"/>
    <w:pitch w:val="default"/>
  </w:font>
  <w:font w:name="PTSans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24A4C"/>
    <w:multiLevelType w:val="multilevel"/>
    <w:tmpl w:val="F102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1B"/>
    <w:rsid w:val="0063431B"/>
    <w:rsid w:val="006C0979"/>
    <w:rsid w:val="00BE5AF8"/>
    <w:rsid w:val="00D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9FC7-17EE-47E3-89F3-928668FD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4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685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9" w:color="B2B2B2"/>
                            <w:left w:val="single" w:sz="6" w:space="3" w:color="B2B2B2"/>
                            <w:bottom w:val="single" w:sz="6" w:space="4" w:color="B2B2B2"/>
                            <w:right w:val="single" w:sz="6" w:space="3" w:color="B2B2B2"/>
                          </w:divBdr>
                          <w:divsChild>
                            <w:div w:id="72680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8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00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6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9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91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623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1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1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tidor.ru/article/izbiratelnost_v_ede_3566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idor.ru/article/izbytochnyy_ves_i_ozhirenie_u__134549/" TargetMode="External"/><Relationship Id="rId11" Type="http://schemas.openxmlformats.org/officeDocument/2006/relationships/hyperlink" Target="http://letidor.ru/article/5_kulinarnykh_mifov_razvenchan_133253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letidor.ru/article/sidyachiy-rebenok_-6-narusheni_14460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2015-11-18T07:13:00Z</dcterms:created>
  <dcterms:modified xsi:type="dcterms:W3CDTF">2015-11-18T07:13:00Z</dcterms:modified>
</cp:coreProperties>
</file>