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09" w:rsidRPr="00BF6509" w:rsidRDefault="00BF6509" w:rsidP="00BF6509">
      <w:pPr>
        <w:ind w:left="-993"/>
        <w:jc w:val="center"/>
        <w:rPr>
          <w:b/>
          <w:sz w:val="22"/>
          <w:szCs w:val="22"/>
        </w:rPr>
      </w:pPr>
      <w:r w:rsidRPr="00BF6509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BF6509" w:rsidRPr="00BF6509" w:rsidRDefault="00BF6509" w:rsidP="00BF6509">
      <w:pPr>
        <w:ind w:left="-993"/>
        <w:jc w:val="center"/>
        <w:rPr>
          <w:b/>
          <w:sz w:val="22"/>
          <w:szCs w:val="22"/>
        </w:rPr>
      </w:pPr>
      <w:r w:rsidRPr="00BF6509">
        <w:rPr>
          <w:b/>
          <w:sz w:val="22"/>
          <w:szCs w:val="22"/>
        </w:rPr>
        <w:t>практической деятельности за межаттестационный период</w:t>
      </w:r>
    </w:p>
    <w:p w:rsidR="00225009" w:rsidRDefault="00225009" w:rsidP="00603D06">
      <w:pPr>
        <w:ind w:left="-1134"/>
      </w:pPr>
    </w:p>
    <w:p w:rsidR="00F54EB8" w:rsidRPr="006B28D4" w:rsidRDefault="00F54EB8" w:rsidP="00603D06">
      <w:pPr>
        <w:ind w:left="-1134"/>
      </w:pPr>
      <w:r w:rsidRPr="006B28D4">
        <w:t xml:space="preserve">ФИО </w:t>
      </w:r>
      <w:r w:rsidRPr="006B28D4">
        <w:rPr>
          <w:sz w:val="22"/>
          <w:szCs w:val="22"/>
        </w:rPr>
        <w:t xml:space="preserve">аттестующегося </w:t>
      </w:r>
      <w:r w:rsidRPr="00603D06">
        <w:rPr>
          <w:b/>
        </w:rPr>
        <w:t>педагога-библиотекаря</w:t>
      </w:r>
      <w:r w:rsidRPr="006B28D4">
        <w:t>: ________________________________</w:t>
      </w:r>
      <w:r w:rsidR="00225009">
        <w:t>____</w:t>
      </w:r>
      <w:r w:rsidRPr="006B28D4">
        <w:t>___________</w:t>
      </w:r>
    </w:p>
    <w:p w:rsidR="00F54EB8" w:rsidRPr="006B28D4" w:rsidRDefault="00F54EB8" w:rsidP="007C48E2">
      <w:pPr>
        <w:ind w:left="-1134"/>
      </w:pPr>
      <w:r w:rsidRPr="006B28D4">
        <w:rPr>
          <w:sz w:val="22"/>
          <w:szCs w:val="22"/>
        </w:rPr>
        <w:t>ОУ, территория: ________________________________________________________________</w:t>
      </w:r>
      <w:r w:rsidR="00225009">
        <w:rPr>
          <w:sz w:val="22"/>
          <w:szCs w:val="22"/>
        </w:rPr>
        <w:t>________</w:t>
      </w:r>
      <w:bookmarkStart w:id="0" w:name="_GoBack"/>
      <w:bookmarkEnd w:id="0"/>
      <w:r w:rsidRPr="006B28D4">
        <w:rPr>
          <w:sz w:val="22"/>
          <w:szCs w:val="22"/>
        </w:rPr>
        <w:t>_________</w:t>
      </w:r>
    </w:p>
    <w:tbl>
      <w:tblPr>
        <w:tblW w:w="11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356"/>
        <w:gridCol w:w="709"/>
        <w:gridCol w:w="720"/>
      </w:tblGrid>
      <w:tr w:rsidR="0038317B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7B" w:rsidRPr="00C4050E" w:rsidRDefault="0038317B" w:rsidP="0038317B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B46060" w:rsidRDefault="0038317B" w:rsidP="0038317B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38317B" w:rsidRPr="00AC455E" w:rsidRDefault="0038317B" w:rsidP="00B46060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7B" w:rsidRDefault="0038317B" w:rsidP="0038317B">
            <w:pPr>
              <w:jc w:val="center"/>
              <w:rPr>
                <w:sz w:val="20"/>
                <w:szCs w:val="20"/>
              </w:rPr>
            </w:pPr>
          </w:p>
          <w:p w:rsidR="0038317B" w:rsidRPr="00AC455E" w:rsidRDefault="0038317B" w:rsidP="0038317B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8317B" w:rsidRPr="00AC455E" w:rsidRDefault="0038317B" w:rsidP="003831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7B" w:rsidRPr="00AC455E" w:rsidRDefault="0038317B" w:rsidP="0038317B">
            <w:pPr>
              <w:jc w:val="center"/>
              <w:rPr>
                <w:sz w:val="20"/>
                <w:szCs w:val="20"/>
              </w:rPr>
            </w:pPr>
          </w:p>
          <w:p w:rsidR="0038317B" w:rsidRPr="00AC455E" w:rsidRDefault="0038317B" w:rsidP="0038317B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130640" w:rsidRDefault="006F5F14">
            <w:pPr>
              <w:ind w:left="113" w:right="113"/>
              <w:jc w:val="center"/>
              <w:rPr>
                <w:sz w:val="16"/>
                <w:szCs w:val="16"/>
              </w:rPr>
            </w:pPr>
            <w:r w:rsidRPr="00130640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1.</w:t>
            </w:r>
            <w:r w:rsidR="00061B7C" w:rsidRPr="00061B7C">
              <w:rPr>
                <w:sz w:val="20"/>
                <w:szCs w:val="20"/>
              </w:rPr>
              <w:t xml:space="preserve"> </w:t>
            </w:r>
            <w:r w:rsidRPr="00061B7C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3. Формирует учебно-познавательную мотивацию обучающихся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3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 w:rsidP="00DA56EE">
            <w:pPr>
              <w:ind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7326C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5. Ориентирует цели и задачи профессиональной деятельности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6. Участвует в реализации основной образовательной программы (1 б.</w:t>
            </w:r>
            <w:r w:rsidR="00061B7C" w:rsidRPr="00061B7C">
              <w:rPr>
                <w:sz w:val="20"/>
                <w:szCs w:val="20"/>
              </w:rPr>
              <w:t>),</w:t>
            </w:r>
            <w:r w:rsidRPr="00061B7C">
              <w:rPr>
                <w:sz w:val="20"/>
                <w:szCs w:val="20"/>
              </w:rPr>
              <w:t xml:space="preserve"> организует работу по ее учебно-методическому и информационному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7. Реализует рабочую программу по дополнительному образованию обучающихся в целях развития личности, формирования информационной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4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81DF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8. Внедряет в образовательную деятельность образовательные технологии (проектные, исследовательские, развивающие и др.) включая цифровые образовательные ресурсы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 w:rsidP="00DA56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22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0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11. Использует в профессиональной деятельности информационно-коммуникационные технологии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08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 w:rsidP="00DA5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 w:rsidP="00DA56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color w:val="000000"/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061B7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61B7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061B7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061B7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</w:t>
            </w:r>
            <w:r w:rsidR="00FB195B" w:rsidRPr="00061B7C">
              <w:rPr>
                <w:sz w:val="20"/>
                <w:szCs w:val="20"/>
              </w:rPr>
              <w:t>программ (</w:t>
            </w:r>
            <w:r w:rsidRPr="00061B7C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D97A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15. Обеспечивает и анализирует достижения обучающихся, выявляет их творческие способности, способствует формированию устойчивых профессиональных интересов и склонностей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81DF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16. Разрабатывает предложения по формированию в библиотеке фонда дополнительной литературы, по комплектованию печатными и электронными образовательными ресурсами, по совершенствованию образовательной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6B28D4" w:rsidTr="00B46060">
        <w:trPr>
          <w:gridAfter w:val="1"/>
          <w:wAfter w:w="720" w:type="dxa"/>
          <w:trHeight w:val="33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FB195B" w:rsidRPr="00061B7C">
              <w:rPr>
                <w:sz w:val="20"/>
                <w:szCs w:val="20"/>
              </w:rPr>
              <w:t>), продуктивно</w:t>
            </w:r>
            <w:r w:rsidRPr="00061B7C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6B28D4" w:rsidRDefault="006F5F14">
            <w:pPr>
              <w:jc w:val="center"/>
            </w:pPr>
          </w:p>
        </w:tc>
      </w:tr>
      <w:tr w:rsidR="006F5F14" w:rsidRPr="00D97A43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D97A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18. Осуществляет дополнительное образование обучающихся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 (1 б.), освоению инновационных технологий, методов и форм библиотечно-информационной деятельности (2 б.).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6C114D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19. Привлекает обучающихся </w:t>
            </w:r>
            <w:r w:rsidRPr="00061B7C">
              <w:rPr>
                <w:color w:val="000000"/>
                <w:sz w:val="20"/>
                <w:szCs w:val="20"/>
              </w:rPr>
              <w:t xml:space="preserve">к участию </w:t>
            </w:r>
            <w:r w:rsidRPr="00061B7C">
              <w:rPr>
                <w:sz w:val="20"/>
                <w:szCs w:val="20"/>
              </w:rPr>
              <w:t xml:space="preserve">в массовых   мероприятиях, конкурсах, фестивалях по библиотечному делу, участвует в организации тематических выставок, читательских конференций, оформлении средств наглядной агитации, </w:t>
            </w:r>
            <w:r w:rsidRPr="00061B7C">
              <w:rPr>
                <w:color w:val="000000"/>
                <w:sz w:val="20"/>
                <w:szCs w:val="20"/>
              </w:rPr>
              <w:t>(в образов</w:t>
            </w:r>
            <w:proofErr w:type="gramStart"/>
            <w:r w:rsidR="006C11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061B7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61B7C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061B7C">
              <w:rPr>
                <w:color w:val="000000"/>
                <w:sz w:val="20"/>
                <w:szCs w:val="20"/>
              </w:rPr>
              <w:t>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7A44F6" w:rsidRDefault="006F5F14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6C114D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061B7C">
              <w:rPr>
                <w:color w:val="000000"/>
                <w:sz w:val="20"/>
                <w:szCs w:val="20"/>
              </w:rPr>
              <w:t>(в образ</w:t>
            </w:r>
            <w:r w:rsidR="006C114D">
              <w:rPr>
                <w:color w:val="000000"/>
                <w:sz w:val="20"/>
                <w:szCs w:val="20"/>
              </w:rPr>
              <w:t>.</w:t>
            </w:r>
            <w:r w:rsidRPr="00061B7C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5F14" w:rsidRPr="007A44F6" w:rsidRDefault="006F5F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181DF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21.</w:t>
            </w:r>
            <w:r w:rsidRPr="00061B7C">
              <w:rPr>
                <w:color w:val="000000"/>
                <w:sz w:val="20"/>
                <w:szCs w:val="20"/>
              </w:rPr>
              <w:t xml:space="preserve"> Активно участвует в работе методобъединений педагогических и библиотечных работников </w:t>
            </w:r>
            <w:r w:rsidRPr="00061B7C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14" w:rsidRPr="006B28D4" w:rsidRDefault="006F5F14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FB195B" w:rsidRPr="00061B7C">
              <w:rPr>
                <w:sz w:val="20"/>
                <w:szCs w:val="20"/>
              </w:rPr>
              <w:t>инновационной (</w:t>
            </w:r>
            <w:r w:rsidRPr="00061B7C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6F5F14" w:rsidRPr="00D97A43" w:rsidTr="00B46060">
        <w:trPr>
          <w:gridAfter w:val="1"/>
          <w:wAfter w:w="720" w:type="dxa"/>
          <w:trHeight w:val="17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F14" w:rsidRPr="006B28D4" w:rsidRDefault="006F5F14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14" w:rsidRPr="00061B7C" w:rsidRDefault="006F5F14" w:rsidP="00055014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61B7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14" w:rsidRPr="00D97A43" w:rsidRDefault="006F5F14">
            <w:pPr>
              <w:jc w:val="center"/>
              <w:rPr>
                <w:sz w:val="19"/>
                <w:szCs w:val="19"/>
              </w:rPr>
            </w:pPr>
          </w:p>
        </w:tc>
      </w:tr>
      <w:tr w:rsidR="0071149A" w:rsidRPr="00D97A43" w:rsidTr="00B46060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9A" w:rsidRPr="006B28D4" w:rsidRDefault="0071149A" w:rsidP="0071149A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9A" w:rsidRPr="00AC455E" w:rsidRDefault="0071149A" w:rsidP="0071149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9A" w:rsidRPr="00D97A43" w:rsidRDefault="0071149A" w:rsidP="0071149A">
            <w:pPr>
              <w:jc w:val="center"/>
              <w:rPr>
                <w:sz w:val="19"/>
                <w:szCs w:val="19"/>
              </w:rPr>
            </w:pPr>
          </w:p>
        </w:tc>
      </w:tr>
      <w:tr w:rsidR="0071149A" w:rsidRPr="00D97A43" w:rsidTr="00B46060">
        <w:trPr>
          <w:trHeight w:val="1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40" w:rsidRDefault="00130640" w:rsidP="00130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  <w:r w:rsidR="00225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30640" w:rsidRDefault="00130640" w:rsidP="00130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130640" w:rsidRDefault="00130640" w:rsidP="00130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71149A" w:rsidRPr="00D97A43" w:rsidRDefault="00130640" w:rsidP="00130640"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9A" w:rsidRPr="00D97A43" w:rsidRDefault="0071149A" w:rsidP="0071149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49A" w:rsidRPr="00D97A43" w:rsidRDefault="0071149A" w:rsidP="0071149A">
            <w:pPr>
              <w:jc w:val="center"/>
              <w:rPr>
                <w:sz w:val="19"/>
                <w:szCs w:val="19"/>
              </w:rPr>
            </w:pPr>
          </w:p>
        </w:tc>
      </w:tr>
    </w:tbl>
    <w:p w:rsidR="00E31158" w:rsidRPr="00E31158" w:rsidRDefault="00E31158" w:rsidP="00B5507B">
      <w:pPr>
        <w:ind w:left="-1134"/>
        <w:jc w:val="both"/>
        <w:rPr>
          <w:sz w:val="20"/>
          <w:szCs w:val="20"/>
        </w:rPr>
      </w:pPr>
      <w:r w:rsidRPr="00E31158">
        <w:rPr>
          <w:sz w:val="20"/>
          <w:szCs w:val="20"/>
        </w:rPr>
        <w:t>ФИО (подпись) специалиста, осуществляющего оценку _________________________________</w:t>
      </w:r>
      <w:r>
        <w:rPr>
          <w:sz w:val="20"/>
          <w:szCs w:val="20"/>
        </w:rPr>
        <w:t>___</w:t>
      </w:r>
      <w:r w:rsidRPr="00E31158">
        <w:rPr>
          <w:sz w:val="20"/>
          <w:szCs w:val="20"/>
        </w:rPr>
        <w:t>__</w:t>
      </w:r>
      <w:r>
        <w:rPr>
          <w:sz w:val="20"/>
          <w:szCs w:val="20"/>
        </w:rPr>
        <w:t>_______________</w:t>
      </w:r>
      <w:r w:rsidRPr="00E31158">
        <w:rPr>
          <w:sz w:val="20"/>
          <w:szCs w:val="20"/>
        </w:rPr>
        <w:t>_____</w:t>
      </w:r>
    </w:p>
    <w:p w:rsidR="00D11595" w:rsidRDefault="00E31158" w:rsidP="00B5507B">
      <w:pPr>
        <w:ind w:left="-1134"/>
        <w:jc w:val="both"/>
      </w:pPr>
      <w:r w:rsidRPr="00E31158">
        <w:rPr>
          <w:sz w:val="20"/>
          <w:szCs w:val="20"/>
        </w:rPr>
        <w:t>Дата __________________________________________________________________________</w:t>
      </w:r>
      <w:r>
        <w:rPr>
          <w:sz w:val="20"/>
          <w:szCs w:val="20"/>
        </w:rPr>
        <w:t>__________________</w:t>
      </w:r>
      <w:r w:rsidRPr="00E31158">
        <w:rPr>
          <w:sz w:val="20"/>
          <w:szCs w:val="20"/>
        </w:rPr>
        <w:t>_________</w:t>
      </w:r>
    </w:p>
    <w:sectPr w:rsidR="00D11595" w:rsidSect="006F5F14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EB8"/>
    <w:rsid w:val="00061B7C"/>
    <w:rsid w:val="00064129"/>
    <w:rsid w:val="001252FD"/>
    <w:rsid w:val="00130640"/>
    <w:rsid w:val="0017326C"/>
    <w:rsid w:val="00181DF4"/>
    <w:rsid w:val="00225009"/>
    <w:rsid w:val="002A19D6"/>
    <w:rsid w:val="00372AA1"/>
    <w:rsid w:val="0038317B"/>
    <w:rsid w:val="0049226F"/>
    <w:rsid w:val="00550D9A"/>
    <w:rsid w:val="00573462"/>
    <w:rsid w:val="00603D06"/>
    <w:rsid w:val="00686C72"/>
    <w:rsid w:val="006B28D4"/>
    <w:rsid w:val="006C114D"/>
    <w:rsid w:val="006F5F14"/>
    <w:rsid w:val="0071149A"/>
    <w:rsid w:val="007A44F6"/>
    <w:rsid w:val="007C48E2"/>
    <w:rsid w:val="00876ACA"/>
    <w:rsid w:val="00940817"/>
    <w:rsid w:val="00AA3055"/>
    <w:rsid w:val="00B46060"/>
    <w:rsid w:val="00B5507B"/>
    <w:rsid w:val="00B83EDC"/>
    <w:rsid w:val="00BD05DE"/>
    <w:rsid w:val="00BD38E8"/>
    <w:rsid w:val="00BF6509"/>
    <w:rsid w:val="00D1056F"/>
    <w:rsid w:val="00D97A43"/>
    <w:rsid w:val="00DA0083"/>
    <w:rsid w:val="00DA56EE"/>
    <w:rsid w:val="00E31158"/>
    <w:rsid w:val="00F54EB8"/>
    <w:rsid w:val="00FA03C0"/>
    <w:rsid w:val="00FB195B"/>
    <w:rsid w:val="00FC64F3"/>
    <w:rsid w:val="00FD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1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Учитель</cp:lastModifiedBy>
  <cp:revision>2</cp:revision>
  <cp:lastPrinted>2017-11-26T12:10:00Z</cp:lastPrinted>
  <dcterms:created xsi:type="dcterms:W3CDTF">2017-11-26T12:10:00Z</dcterms:created>
  <dcterms:modified xsi:type="dcterms:W3CDTF">2017-11-26T12:10:00Z</dcterms:modified>
</cp:coreProperties>
</file>