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55" w:rsidRPr="00411B78" w:rsidRDefault="00B87755" w:rsidP="00B877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11B78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квалификационным категориям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i/>
          <w:iCs/>
          <w:sz w:val="28"/>
          <w:szCs w:val="28"/>
        </w:rPr>
        <w:t xml:space="preserve">(в соответствии с  Порядком аттестации педагогических работников государственных и муниципальных образовательных учреждений, утвержденным приказом </w:t>
      </w:r>
      <w:proofErr w:type="spellStart"/>
      <w:r w:rsidRPr="00B87755">
        <w:rPr>
          <w:rFonts w:ascii="Times New Roman" w:hAnsi="Times New Roman" w:cs="Times New Roman"/>
          <w:i/>
          <w:iCs/>
          <w:sz w:val="28"/>
          <w:szCs w:val="28"/>
        </w:rPr>
        <w:t>Минобрнауки</w:t>
      </w:r>
      <w:proofErr w:type="spellEnd"/>
      <w:r w:rsidRPr="00B87755">
        <w:rPr>
          <w:rFonts w:ascii="Times New Roman" w:hAnsi="Times New Roman" w:cs="Times New Roman"/>
          <w:i/>
          <w:iCs/>
          <w:sz w:val="28"/>
          <w:szCs w:val="28"/>
        </w:rPr>
        <w:t xml:space="preserve"> РФ от 07.04.2014 г. № 276)</w:t>
      </w:r>
    </w:p>
    <w:p w:rsidR="00B87755" w:rsidRPr="00B87755" w:rsidRDefault="00B87755" w:rsidP="00B877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B87755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spellEnd"/>
      <w:proofErr w:type="gramEnd"/>
      <w:r w:rsidRPr="00B87755">
        <w:rPr>
          <w:rFonts w:ascii="Times New Roman" w:hAnsi="Times New Roman" w:cs="Times New Roman"/>
          <w:i/>
          <w:iCs/>
          <w:sz w:val="28"/>
          <w:szCs w:val="28"/>
        </w:rPr>
        <w:t xml:space="preserve"> 36. </w:t>
      </w:r>
      <w:r w:rsidRPr="00B8775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Первая квалификационная категория педагогическим работникам устанавливается на основе: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 xml:space="preserve">- стабильных положительных результатов освоения </w:t>
      </w:r>
      <w:proofErr w:type="gramStart"/>
      <w:r w:rsidRPr="00B8775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87755">
        <w:rPr>
          <w:rFonts w:ascii="Times New Roman" w:hAnsi="Times New Roman" w:cs="Times New Roman"/>
          <w:sz w:val="28"/>
          <w:szCs w:val="28"/>
        </w:rPr>
        <w:t xml:space="preserve"> образовательных программ по итогам мониторингов, проводимых организацией;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-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662;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- 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- 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B87755" w:rsidRPr="00B87755" w:rsidRDefault="00B87755" w:rsidP="00B877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75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п. 37. Высшая квалификационная категория педагогическим работникам устанавливается на основе: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 xml:space="preserve">- достижения </w:t>
      </w:r>
      <w:proofErr w:type="gramStart"/>
      <w:r w:rsidRPr="00B8775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87755">
        <w:rPr>
          <w:rFonts w:ascii="Times New Roman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-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662;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 xml:space="preserve">- выявления и развития </w:t>
      </w:r>
      <w:proofErr w:type="gramStart"/>
      <w:r w:rsidRPr="00B87755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B87755">
        <w:rPr>
          <w:rFonts w:ascii="Times New Roman" w:hAnsi="Times New Roman" w:cs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- 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B87755" w:rsidRPr="00B87755" w:rsidRDefault="00B87755" w:rsidP="00B87755">
      <w:pPr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-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B87755" w:rsidRPr="00411B78" w:rsidRDefault="00B87755" w:rsidP="00ED08B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1B7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Формы аттестации</w:t>
      </w:r>
    </w:p>
    <w:p w:rsidR="00ED08BC" w:rsidRPr="00B87755" w:rsidRDefault="00ED08BC" w:rsidP="00ED08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i/>
          <w:iCs/>
          <w:sz w:val="28"/>
          <w:szCs w:val="28"/>
        </w:rPr>
        <w:t>Аттестация с целью подтверждения соответствия педагогических работников занимаемым должностям: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Билеты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Образовательный проект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Конспект урока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Творческая (исследовательская) работа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Модель деятельности по одному из актуальных направлений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развития образования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Учебно-методический комплект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Собеседование по проблемам и приоритетным направлениям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развития образования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 xml:space="preserve">Собеседование в форме анализа проблемной </w:t>
      </w:r>
      <w:proofErr w:type="spellStart"/>
      <w:r w:rsidRPr="00B8775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B87755">
        <w:rPr>
          <w:rFonts w:ascii="Times New Roman" w:hAnsi="Times New Roman" w:cs="Times New Roman"/>
          <w:sz w:val="28"/>
          <w:szCs w:val="28"/>
        </w:rPr>
        <w:t>-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педагогической ситуации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Групповая дискуссия по актуальным проблемам развития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Деловая игра</w:t>
      </w:r>
    </w:p>
    <w:p w:rsidR="00B87755" w:rsidRPr="00ED08BC" w:rsidRDefault="00B87755" w:rsidP="00ED08B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8B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Аттестация с целью </w:t>
      </w:r>
      <w:proofErr w:type="gramStart"/>
      <w:r w:rsidRPr="00ED08B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установления соответствия уровня квалификации педагогических работников</w:t>
      </w:r>
      <w:proofErr w:type="gramEnd"/>
      <w:r w:rsidRPr="00ED08B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требованиям, предъявляемым к первой (высшей) квалификационным категориям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Творческий отчет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Участие в научно-методической выставке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Научно-практическая конференция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Брифинг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Презентации авторских учебных программ, методических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разработок и пособий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Публичная защита опытно-экспериментальных разработок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Признание результатов деятельности в межаттестационный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период за результаты аттестации (при аттестации в третий и более раз, победители образовательных проектов)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 </w:t>
      </w:r>
    </w:p>
    <w:p w:rsidR="00B87755" w:rsidRPr="00B87755" w:rsidRDefault="00B87755" w:rsidP="00ED0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55">
        <w:rPr>
          <w:rFonts w:ascii="Times New Roman" w:hAnsi="Times New Roman" w:cs="Times New Roman"/>
          <w:sz w:val="28"/>
          <w:szCs w:val="28"/>
        </w:rPr>
        <w:t>Предъявление экспертной комиссии документов, подтверждающих представленные результаты профессиональной практической деятельности - обязательная часть процедуры экспертизы, независимо от формы представления результатов</w:t>
      </w:r>
    </w:p>
    <w:p w:rsidR="00073507" w:rsidRPr="00B87755" w:rsidRDefault="00073507" w:rsidP="00ED08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3507" w:rsidRPr="00B87755" w:rsidSect="00B87755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755"/>
    <w:rsid w:val="00073507"/>
    <w:rsid w:val="00411B78"/>
    <w:rsid w:val="0062103E"/>
    <w:rsid w:val="00B87755"/>
    <w:rsid w:val="00BC36F1"/>
    <w:rsid w:val="00E92089"/>
    <w:rsid w:val="00ED08BC"/>
    <w:rsid w:val="00F7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Белоцерковская</dc:creator>
  <cp:lastModifiedBy>Учитель</cp:lastModifiedBy>
  <cp:revision>2</cp:revision>
  <dcterms:created xsi:type="dcterms:W3CDTF">2017-11-26T12:08:00Z</dcterms:created>
  <dcterms:modified xsi:type="dcterms:W3CDTF">2017-11-26T12:08:00Z</dcterms:modified>
</cp:coreProperties>
</file>